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9807C" w14:textId="77777777" w:rsidR="004641D2" w:rsidRPr="0046567E" w:rsidRDefault="004641D2" w:rsidP="004641D2">
      <w:pPr>
        <w:jc w:val="right"/>
        <w:rPr>
          <w:rFonts w:ascii="Garamond" w:hAnsi="Garamond"/>
        </w:rPr>
      </w:pPr>
    </w:p>
    <w:p w14:paraId="1A497B2E" w14:textId="73234CD4" w:rsidR="008C6150" w:rsidRPr="0046567E" w:rsidRDefault="004641D2" w:rsidP="004641D2">
      <w:pPr>
        <w:jc w:val="right"/>
        <w:rPr>
          <w:rFonts w:ascii="Garamond" w:hAnsi="Garamond"/>
        </w:rPr>
      </w:pPr>
      <w:r w:rsidRPr="0046567E">
        <w:rPr>
          <w:rFonts w:ascii="Garamond" w:hAnsi="Garamond"/>
        </w:rPr>
        <w:t>February 1</w:t>
      </w:r>
      <w:r w:rsidR="0046567E" w:rsidRPr="0046567E">
        <w:rPr>
          <w:rFonts w:ascii="Garamond" w:hAnsi="Garamond"/>
        </w:rPr>
        <w:t>5</w:t>
      </w:r>
      <w:r w:rsidRPr="0046567E">
        <w:rPr>
          <w:rFonts w:ascii="Garamond" w:hAnsi="Garamond"/>
        </w:rPr>
        <w:t>, 2022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241367" w:rsidRPr="0046567E" w14:paraId="0AABB149" w14:textId="77777777" w:rsidTr="001660B5">
        <w:tc>
          <w:tcPr>
            <w:tcW w:w="4675" w:type="dxa"/>
          </w:tcPr>
          <w:p w14:paraId="100747DE" w14:textId="77777777" w:rsidR="00241367" w:rsidRPr="0046567E" w:rsidRDefault="00241367" w:rsidP="00241367">
            <w:pPr>
              <w:rPr>
                <w:rFonts w:ascii="Garamond" w:hAnsi="Garamond"/>
              </w:rPr>
            </w:pPr>
            <w:r w:rsidRPr="0046567E">
              <w:rPr>
                <w:rFonts w:ascii="Garamond" w:hAnsi="Garamond"/>
              </w:rPr>
              <w:t>The Honorable Russell Bowers</w:t>
            </w:r>
            <w:r w:rsidRPr="0046567E">
              <w:rPr>
                <w:rFonts w:ascii="Garamond" w:hAnsi="Garamond"/>
              </w:rPr>
              <w:tab/>
            </w:r>
            <w:r w:rsidRPr="0046567E">
              <w:rPr>
                <w:rFonts w:ascii="Garamond" w:hAnsi="Garamond"/>
              </w:rPr>
              <w:tab/>
            </w:r>
          </w:p>
          <w:p w14:paraId="025CBB51" w14:textId="77777777" w:rsidR="00241367" w:rsidRPr="0046567E" w:rsidRDefault="00241367" w:rsidP="00241367">
            <w:pPr>
              <w:rPr>
                <w:rFonts w:ascii="Garamond" w:hAnsi="Garamond"/>
              </w:rPr>
            </w:pPr>
            <w:r w:rsidRPr="0046567E">
              <w:rPr>
                <w:rFonts w:ascii="Garamond" w:hAnsi="Garamond"/>
              </w:rPr>
              <w:t>Speaker of the Arizona House of Representatives</w:t>
            </w:r>
          </w:p>
          <w:p w14:paraId="3A8AC9C8" w14:textId="77777777" w:rsidR="00241367" w:rsidRPr="0046567E" w:rsidRDefault="00241367" w:rsidP="00241367">
            <w:pPr>
              <w:rPr>
                <w:rFonts w:ascii="Garamond" w:hAnsi="Garamond"/>
              </w:rPr>
            </w:pPr>
            <w:r w:rsidRPr="0046567E">
              <w:rPr>
                <w:rFonts w:ascii="Garamond" w:hAnsi="Garamond"/>
              </w:rPr>
              <w:t>1700 W Washington Room 223</w:t>
            </w:r>
          </w:p>
          <w:p w14:paraId="796BC1E5" w14:textId="77777777" w:rsidR="00241367" w:rsidRPr="0046567E" w:rsidRDefault="00241367" w:rsidP="00241367">
            <w:pPr>
              <w:rPr>
                <w:rFonts w:ascii="Garamond" w:hAnsi="Garamond"/>
              </w:rPr>
            </w:pPr>
            <w:r w:rsidRPr="0046567E">
              <w:rPr>
                <w:rFonts w:ascii="Garamond" w:hAnsi="Garamond"/>
              </w:rPr>
              <w:t>Phoenix, AZ  85007</w:t>
            </w:r>
          </w:p>
          <w:p w14:paraId="35FA791C" w14:textId="5B718F10" w:rsidR="00241367" w:rsidRPr="0046567E" w:rsidRDefault="00241367" w:rsidP="00241367">
            <w:pPr>
              <w:rPr>
                <w:rFonts w:ascii="Garamond" w:hAnsi="Garamond"/>
              </w:rPr>
            </w:pPr>
          </w:p>
        </w:tc>
        <w:tc>
          <w:tcPr>
            <w:tcW w:w="4675" w:type="dxa"/>
          </w:tcPr>
          <w:p w14:paraId="6504F804" w14:textId="77777777" w:rsidR="00241367" w:rsidRPr="0046567E" w:rsidRDefault="00241367">
            <w:pPr>
              <w:rPr>
                <w:rFonts w:ascii="Garamond" w:hAnsi="Garamond"/>
              </w:rPr>
            </w:pPr>
          </w:p>
        </w:tc>
      </w:tr>
    </w:tbl>
    <w:p w14:paraId="77BCEC59" w14:textId="77777777" w:rsidR="00241367" w:rsidRPr="0046567E" w:rsidRDefault="00241367">
      <w:pPr>
        <w:rPr>
          <w:rFonts w:ascii="Garamond" w:hAnsi="Garamond"/>
        </w:rPr>
      </w:pPr>
    </w:p>
    <w:p w14:paraId="25C40054" w14:textId="77777777" w:rsidR="00241367" w:rsidRPr="0046567E" w:rsidRDefault="00241367">
      <w:pPr>
        <w:rPr>
          <w:rFonts w:ascii="Garamond" w:hAnsi="Garamond"/>
        </w:rPr>
      </w:pPr>
      <w:r w:rsidRPr="0046567E">
        <w:rPr>
          <w:rFonts w:ascii="Garamond" w:hAnsi="Garamond"/>
        </w:rPr>
        <w:t xml:space="preserve">Dear Speaker Bowers, </w:t>
      </w:r>
    </w:p>
    <w:p w14:paraId="6559B6EA" w14:textId="57FCDF0B" w:rsidR="008B0038" w:rsidRPr="0046567E" w:rsidRDefault="008B0038" w:rsidP="008B0038">
      <w:pPr>
        <w:rPr>
          <w:rFonts w:ascii="Garamond" w:hAnsi="Garamond"/>
        </w:rPr>
      </w:pPr>
      <w:r w:rsidRPr="0046567E">
        <w:rPr>
          <w:rFonts w:ascii="Garamond" w:hAnsi="Garamond"/>
        </w:rPr>
        <w:t xml:space="preserve">Passed UNANIMOUSLY by floor resolution on February 10th, 2022, the LD 18 Republican Committee stands in full support of HB2596.  This bill was introduced on February 2nd, 2022 by Representatives Fillmore, Barton, </w:t>
      </w:r>
      <w:proofErr w:type="spellStart"/>
      <w:r w:rsidRPr="0046567E">
        <w:rPr>
          <w:rFonts w:ascii="Garamond" w:hAnsi="Garamond"/>
        </w:rPr>
        <w:t>Biasiucci</w:t>
      </w:r>
      <w:proofErr w:type="spellEnd"/>
      <w:r w:rsidRPr="0046567E">
        <w:rPr>
          <w:rFonts w:ascii="Garamond" w:hAnsi="Garamond"/>
        </w:rPr>
        <w:t xml:space="preserve">, Blackman, Burges, Carter, </w:t>
      </w:r>
      <w:proofErr w:type="spellStart"/>
      <w:r w:rsidRPr="0046567E">
        <w:rPr>
          <w:rFonts w:ascii="Garamond" w:hAnsi="Garamond"/>
        </w:rPr>
        <w:t>Chaplik</w:t>
      </w:r>
      <w:proofErr w:type="spellEnd"/>
      <w:r w:rsidRPr="0046567E">
        <w:rPr>
          <w:rFonts w:ascii="Garamond" w:hAnsi="Garamond"/>
        </w:rPr>
        <w:t xml:space="preserve">, Cook, Diaz, </w:t>
      </w:r>
      <w:proofErr w:type="spellStart"/>
      <w:r w:rsidRPr="0046567E">
        <w:rPr>
          <w:rFonts w:ascii="Garamond" w:hAnsi="Garamond"/>
        </w:rPr>
        <w:t>Finchem</w:t>
      </w:r>
      <w:proofErr w:type="spellEnd"/>
      <w:r w:rsidRPr="0046567E">
        <w:rPr>
          <w:rFonts w:ascii="Garamond" w:hAnsi="Garamond"/>
        </w:rPr>
        <w:t xml:space="preserve">, Hoffman, Martinez, Parker, </w:t>
      </w:r>
      <w:proofErr w:type="spellStart"/>
      <w:r w:rsidRPr="0046567E">
        <w:rPr>
          <w:rFonts w:ascii="Garamond" w:hAnsi="Garamond"/>
        </w:rPr>
        <w:t>Pingerelli</w:t>
      </w:r>
      <w:proofErr w:type="spellEnd"/>
      <w:r w:rsidRPr="0046567E">
        <w:rPr>
          <w:rFonts w:ascii="Garamond" w:hAnsi="Garamond"/>
        </w:rPr>
        <w:t xml:space="preserve">, Senators Gowan, Leach. </w:t>
      </w:r>
    </w:p>
    <w:p w14:paraId="3DCB10DD" w14:textId="05A8A543" w:rsidR="008B0038" w:rsidRPr="0046567E" w:rsidRDefault="008B0038" w:rsidP="008B0038">
      <w:pPr>
        <w:rPr>
          <w:rFonts w:ascii="Garamond" w:hAnsi="Garamond"/>
        </w:rPr>
      </w:pPr>
      <w:r w:rsidRPr="0046567E">
        <w:rPr>
          <w:rFonts w:ascii="Garamond" w:hAnsi="Garamond"/>
        </w:rPr>
        <w:t xml:space="preserve">We urge the House to bring this bill for immediate vote as the 2022 primary elections are fast approaching. </w:t>
      </w:r>
    </w:p>
    <w:p w14:paraId="3252D0AB" w14:textId="77777777" w:rsidR="008B0038" w:rsidRPr="0046567E" w:rsidRDefault="008B0038" w:rsidP="008B0038">
      <w:pPr>
        <w:rPr>
          <w:rFonts w:ascii="Garamond" w:hAnsi="Garamond"/>
        </w:rPr>
      </w:pPr>
      <w:r w:rsidRPr="0046567E">
        <w:rPr>
          <w:rFonts w:ascii="Garamond" w:hAnsi="Garamond"/>
        </w:rPr>
        <w:t xml:space="preserve">This bill calls for: </w:t>
      </w:r>
    </w:p>
    <w:p w14:paraId="2E1BF68E" w14:textId="2A949F1E" w:rsidR="008B0038" w:rsidRPr="0046567E" w:rsidRDefault="008B0038" w:rsidP="008B0038">
      <w:pPr>
        <w:pStyle w:val="ListParagraph"/>
        <w:numPr>
          <w:ilvl w:val="0"/>
          <w:numId w:val="3"/>
        </w:numPr>
        <w:rPr>
          <w:rFonts w:ascii="Garamond" w:hAnsi="Garamond"/>
        </w:rPr>
      </w:pPr>
      <w:r w:rsidRPr="0046567E">
        <w:rPr>
          <w:rFonts w:ascii="Garamond" w:hAnsi="Garamond"/>
        </w:rPr>
        <w:t>One day, one vote</w:t>
      </w:r>
    </w:p>
    <w:p w14:paraId="01CE758A" w14:textId="1605FE7A" w:rsidR="008B0038" w:rsidRPr="0046567E" w:rsidRDefault="008B0038" w:rsidP="008B0038">
      <w:pPr>
        <w:pStyle w:val="ListParagraph"/>
        <w:numPr>
          <w:ilvl w:val="0"/>
          <w:numId w:val="3"/>
        </w:numPr>
        <w:rPr>
          <w:rFonts w:ascii="Garamond" w:hAnsi="Garamond"/>
        </w:rPr>
      </w:pPr>
      <w:r w:rsidRPr="0046567E">
        <w:rPr>
          <w:rFonts w:ascii="Garamond" w:hAnsi="Garamond"/>
        </w:rPr>
        <w:t>Voter ID Required</w:t>
      </w:r>
    </w:p>
    <w:p w14:paraId="687FDB57" w14:textId="0AE5DC39" w:rsidR="008B0038" w:rsidRPr="0046567E" w:rsidRDefault="008B0038" w:rsidP="008B0038">
      <w:pPr>
        <w:pStyle w:val="ListParagraph"/>
        <w:numPr>
          <w:ilvl w:val="0"/>
          <w:numId w:val="3"/>
        </w:numPr>
        <w:rPr>
          <w:rFonts w:ascii="Garamond" w:hAnsi="Garamond"/>
        </w:rPr>
      </w:pPr>
      <w:r w:rsidRPr="0046567E">
        <w:rPr>
          <w:rFonts w:ascii="Garamond" w:hAnsi="Garamond"/>
        </w:rPr>
        <w:t>Hand count</w:t>
      </w:r>
      <w:r w:rsidR="007117ED" w:rsidRPr="0046567E">
        <w:rPr>
          <w:rFonts w:ascii="Garamond" w:hAnsi="Garamond"/>
        </w:rPr>
        <w:t>ed</w:t>
      </w:r>
      <w:r w:rsidRPr="0046567E">
        <w:rPr>
          <w:rFonts w:ascii="Garamond" w:hAnsi="Garamond"/>
        </w:rPr>
        <w:t xml:space="preserve"> paper ballot</w:t>
      </w:r>
      <w:r w:rsidR="007117ED" w:rsidRPr="0046567E">
        <w:rPr>
          <w:rFonts w:ascii="Garamond" w:hAnsi="Garamond"/>
        </w:rPr>
        <w:t>s</w:t>
      </w:r>
    </w:p>
    <w:p w14:paraId="0C0E78E5" w14:textId="2BC0F8B5" w:rsidR="008B0038" w:rsidRPr="0046567E" w:rsidRDefault="008B0038" w:rsidP="008B0038">
      <w:pPr>
        <w:pStyle w:val="ListParagraph"/>
        <w:numPr>
          <w:ilvl w:val="0"/>
          <w:numId w:val="3"/>
        </w:numPr>
        <w:rPr>
          <w:rFonts w:ascii="Garamond" w:hAnsi="Garamond"/>
        </w:rPr>
      </w:pPr>
      <w:r w:rsidRPr="0046567E">
        <w:rPr>
          <w:rFonts w:ascii="Garamond" w:hAnsi="Garamond"/>
        </w:rPr>
        <w:t>Smaller Precinct Polling Locations</w:t>
      </w:r>
    </w:p>
    <w:p w14:paraId="22409CF8" w14:textId="1E2814D8" w:rsidR="008B0038" w:rsidRPr="0046567E" w:rsidRDefault="008B0038" w:rsidP="008B0038">
      <w:pPr>
        <w:pStyle w:val="ListParagraph"/>
        <w:numPr>
          <w:ilvl w:val="0"/>
          <w:numId w:val="3"/>
        </w:numPr>
        <w:rPr>
          <w:rFonts w:ascii="Garamond" w:hAnsi="Garamond"/>
        </w:rPr>
      </w:pPr>
      <w:r w:rsidRPr="0046567E">
        <w:rPr>
          <w:rFonts w:ascii="Garamond" w:hAnsi="Garamond"/>
        </w:rPr>
        <w:t>No machines</w:t>
      </w:r>
    </w:p>
    <w:p w14:paraId="23D29D47" w14:textId="7B9FA9D7" w:rsidR="008B0038" w:rsidRPr="0046567E" w:rsidRDefault="008B0038" w:rsidP="008B0038">
      <w:pPr>
        <w:pStyle w:val="ListParagraph"/>
        <w:numPr>
          <w:ilvl w:val="0"/>
          <w:numId w:val="3"/>
        </w:numPr>
        <w:rPr>
          <w:rFonts w:ascii="Garamond" w:hAnsi="Garamond"/>
        </w:rPr>
      </w:pPr>
      <w:r w:rsidRPr="0046567E">
        <w:rPr>
          <w:rFonts w:ascii="Garamond" w:hAnsi="Garamond"/>
        </w:rPr>
        <w:t xml:space="preserve">No Mail-In/Absentee Ballots </w:t>
      </w:r>
      <w:r w:rsidR="007117ED" w:rsidRPr="0046567E">
        <w:rPr>
          <w:rFonts w:ascii="Garamond" w:hAnsi="Garamond"/>
        </w:rPr>
        <w:t xml:space="preserve">(except for military, disabled, and others who are truly unable to be at a physical polling location) </w:t>
      </w:r>
    </w:p>
    <w:p w14:paraId="61E875B2" w14:textId="176DF658" w:rsidR="008B0038" w:rsidRPr="0046567E" w:rsidRDefault="008B0038" w:rsidP="008B0038">
      <w:pPr>
        <w:pStyle w:val="ListParagraph"/>
        <w:numPr>
          <w:ilvl w:val="0"/>
          <w:numId w:val="3"/>
        </w:numPr>
        <w:rPr>
          <w:rFonts w:ascii="Garamond" w:hAnsi="Garamond"/>
        </w:rPr>
      </w:pPr>
      <w:r w:rsidRPr="0046567E">
        <w:rPr>
          <w:rFonts w:ascii="Garamond" w:hAnsi="Garamond"/>
        </w:rPr>
        <w:t>Winners are announced the next day</w:t>
      </w:r>
    </w:p>
    <w:p w14:paraId="6B4D62DE" w14:textId="7C1B8AC8" w:rsidR="00B60690" w:rsidRPr="0046567E" w:rsidRDefault="008B0038" w:rsidP="008B0038">
      <w:pPr>
        <w:rPr>
          <w:rFonts w:ascii="Garamond" w:hAnsi="Garamond"/>
        </w:rPr>
      </w:pPr>
      <w:r w:rsidRPr="0046567E">
        <w:rPr>
          <w:rFonts w:ascii="Garamond" w:hAnsi="Garamond"/>
        </w:rPr>
        <w:t>Thank you, Speaker Bowers, for your consideration as we all stand in solidarity for Election Integrity.</w:t>
      </w:r>
    </w:p>
    <w:p w14:paraId="4B946D23" w14:textId="77777777" w:rsidR="007117ED" w:rsidRPr="0046567E" w:rsidRDefault="007117ED" w:rsidP="00B60690">
      <w:pPr>
        <w:jc w:val="center"/>
        <w:rPr>
          <w:rFonts w:ascii="Garamond" w:hAnsi="Garamond"/>
        </w:rPr>
      </w:pPr>
    </w:p>
    <w:p w14:paraId="2A1B6293" w14:textId="0E90297E" w:rsidR="00B60690" w:rsidRPr="0046567E" w:rsidRDefault="00B60690" w:rsidP="0046567E">
      <w:pPr>
        <w:rPr>
          <w:rFonts w:ascii="Garamond" w:hAnsi="Garamond"/>
        </w:rPr>
      </w:pPr>
      <w:r w:rsidRPr="0046567E">
        <w:rPr>
          <w:rFonts w:ascii="Garamond" w:hAnsi="Garamond"/>
        </w:rPr>
        <w:t>Respectfully,</w:t>
      </w:r>
    </w:p>
    <w:p w14:paraId="1F0F0563" w14:textId="1B25BA82" w:rsidR="0046567E" w:rsidRPr="0046567E" w:rsidRDefault="0046567E" w:rsidP="0046567E">
      <w:pPr>
        <w:spacing w:after="0" w:line="240" w:lineRule="auto"/>
        <w:jc w:val="both"/>
        <w:rPr>
          <w:rFonts w:ascii="Garamond" w:hAnsi="Garamond"/>
          <w:b/>
          <w:bCs/>
        </w:rPr>
      </w:pPr>
      <w:r w:rsidRPr="0046567E">
        <w:rPr>
          <w:rFonts w:ascii="Garamond" w:hAnsi="Garamond"/>
          <w:b/>
          <w:bCs/>
        </w:rPr>
        <w:t>Arizona Republican Legislative District 15</w:t>
      </w:r>
    </w:p>
    <w:p w14:paraId="1E4E5E57" w14:textId="77777777" w:rsidR="0046567E" w:rsidRPr="0046567E" w:rsidRDefault="0046567E" w:rsidP="0046567E">
      <w:pPr>
        <w:spacing w:after="0" w:line="240" w:lineRule="auto"/>
        <w:jc w:val="both"/>
        <w:rPr>
          <w:rFonts w:ascii="Garamond" w:hAnsi="Garamond"/>
        </w:rPr>
      </w:pPr>
      <w:r w:rsidRPr="0046567E">
        <w:rPr>
          <w:rFonts w:ascii="Garamond" w:hAnsi="Garamond"/>
        </w:rPr>
        <w:t>Chairman Joseph Abrahamson</w:t>
      </w:r>
    </w:p>
    <w:p w14:paraId="3F85EBFF" w14:textId="77777777" w:rsidR="0046567E" w:rsidRPr="0046567E" w:rsidRDefault="0046567E" w:rsidP="0046567E">
      <w:pPr>
        <w:spacing w:after="0" w:line="240" w:lineRule="auto"/>
        <w:jc w:val="both"/>
        <w:rPr>
          <w:rFonts w:ascii="Garamond" w:hAnsi="Garamond"/>
        </w:rPr>
      </w:pPr>
      <w:r w:rsidRPr="0046567E">
        <w:rPr>
          <w:rFonts w:ascii="Garamond" w:hAnsi="Garamond"/>
        </w:rPr>
        <w:t>First-vice Chair Annabella F. Gomez</w:t>
      </w:r>
    </w:p>
    <w:p w14:paraId="0FBB7EEA" w14:textId="77777777" w:rsidR="0046567E" w:rsidRPr="0046567E" w:rsidRDefault="0046567E" w:rsidP="0046567E">
      <w:pPr>
        <w:spacing w:after="0" w:line="240" w:lineRule="auto"/>
        <w:jc w:val="both"/>
        <w:rPr>
          <w:rFonts w:ascii="Garamond" w:hAnsi="Garamond"/>
        </w:rPr>
      </w:pPr>
      <w:r w:rsidRPr="0046567E">
        <w:rPr>
          <w:rFonts w:ascii="Garamond" w:hAnsi="Garamond"/>
        </w:rPr>
        <w:t>Secretary Monet Bacs</w:t>
      </w:r>
    </w:p>
    <w:p w14:paraId="2700925A" w14:textId="77777777" w:rsidR="0046567E" w:rsidRPr="0046567E" w:rsidRDefault="0046567E" w:rsidP="0046567E">
      <w:pPr>
        <w:spacing w:after="0" w:line="240" w:lineRule="auto"/>
        <w:jc w:val="both"/>
        <w:rPr>
          <w:rFonts w:ascii="Garamond" w:hAnsi="Garamond"/>
        </w:rPr>
      </w:pPr>
      <w:r w:rsidRPr="0046567E">
        <w:rPr>
          <w:rFonts w:ascii="Garamond" w:hAnsi="Garamond"/>
        </w:rPr>
        <w:t>Treasurer Greg Westphal</w:t>
      </w:r>
    </w:p>
    <w:p w14:paraId="0BBB506F" w14:textId="77777777" w:rsidR="009B4BE0" w:rsidRPr="0046567E" w:rsidRDefault="009B4BE0" w:rsidP="0046567E">
      <w:pPr>
        <w:rPr>
          <w:rFonts w:ascii="Garamond" w:hAnsi="Garamond"/>
        </w:rPr>
      </w:pPr>
    </w:p>
    <w:sectPr w:rsidR="009B4BE0" w:rsidRPr="0046567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E41E9" w14:textId="77777777" w:rsidR="001B79C5" w:rsidRDefault="001B79C5" w:rsidP="00B60690">
      <w:pPr>
        <w:spacing w:after="0" w:line="240" w:lineRule="auto"/>
      </w:pPr>
      <w:r>
        <w:separator/>
      </w:r>
    </w:p>
  </w:endnote>
  <w:endnote w:type="continuationSeparator" w:id="0">
    <w:p w14:paraId="57AA0969" w14:textId="77777777" w:rsidR="001B79C5" w:rsidRDefault="001B79C5" w:rsidP="00B60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6F2A" w14:textId="77777777" w:rsidR="008C6150" w:rsidRPr="007020CB" w:rsidRDefault="008C6150">
    <w:pPr>
      <w:tabs>
        <w:tab w:val="center" w:pos="4550"/>
        <w:tab w:val="left" w:pos="5818"/>
      </w:tabs>
      <w:ind w:right="260"/>
      <w:jc w:val="right"/>
      <w:rPr>
        <w:rFonts w:ascii="Arial" w:hAnsi="Arial" w:cs="Arial"/>
        <w:color w:val="222A35" w:themeColor="text2" w:themeShade="80"/>
        <w:sz w:val="24"/>
        <w:szCs w:val="24"/>
      </w:rPr>
    </w:pPr>
    <w:r w:rsidRPr="007020CB">
      <w:rPr>
        <w:rFonts w:ascii="Arial" w:hAnsi="Arial" w:cs="Arial"/>
        <w:color w:val="8496B0" w:themeColor="text2" w:themeTint="99"/>
        <w:sz w:val="24"/>
        <w:szCs w:val="24"/>
      </w:rPr>
      <w:t xml:space="preserve">Page </w:t>
    </w:r>
    <w:r w:rsidRPr="007020CB">
      <w:rPr>
        <w:rFonts w:ascii="Arial" w:hAnsi="Arial" w:cs="Arial"/>
        <w:color w:val="323E4F" w:themeColor="text2" w:themeShade="BF"/>
        <w:sz w:val="24"/>
        <w:szCs w:val="24"/>
      </w:rPr>
      <w:fldChar w:fldCharType="begin"/>
    </w:r>
    <w:r w:rsidRPr="007020CB">
      <w:rPr>
        <w:rFonts w:ascii="Arial" w:hAnsi="Arial" w:cs="Arial"/>
        <w:color w:val="323E4F" w:themeColor="text2" w:themeShade="BF"/>
        <w:sz w:val="24"/>
        <w:szCs w:val="24"/>
      </w:rPr>
      <w:instrText xml:space="preserve"> PAGE   \* MERGEFORMAT </w:instrText>
    </w:r>
    <w:r w:rsidRPr="007020CB">
      <w:rPr>
        <w:rFonts w:ascii="Arial" w:hAnsi="Arial" w:cs="Arial"/>
        <w:color w:val="323E4F" w:themeColor="text2" w:themeShade="BF"/>
        <w:sz w:val="24"/>
        <w:szCs w:val="24"/>
      </w:rPr>
      <w:fldChar w:fldCharType="separate"/>
    </w:r>
    <w:r w:rsidRPr="007020CB">
      <w:rPr>
        <w:rFonts w:ascii="Arial" w:hAnsi="Arial" w:cs="Arial"/>
        <w:noProof/>
        <w:color w:val="323E4F" w:themeColor="text2" w:themeShade="BF"/>
        <w:sz w:val="24"/>
        <w:szCs w:val="24"/>
      </w:rPr>
      <w:t>1</w:t>
    </w:r>
    <w:r w:rsidRPr="007020CB">
      <w:rPr>
        <w:rFonts w:ascii="Arial" w:hAnsi="Arial" w:cs="Arial"/>
        <w:color w:val="323E4F" w:themeColor="text2" w:themeShade="BF"/>
        <w:sz w:val="24"/>
        <w:szCs w:val="24"/>
      </w:rPr>
      <w:fldChar w:fldCharType="end"/>
    </w:r>
    <w:r w:rsidRPr="007020CB">
      <w:rPr>
        <w:rFonts w:ascii="Arial" w:hAnsi="Arial" w:cs="Arial"/>
        <w:color w:val="323E4F" w:themeColor="text2" w:themeShade="BF"/>
        <w:sz w:val="24"/>
        <w:szCs w:val="24"/>
      </w:rPr>
      <w:t xml:space="preserve"> | </w:t>
    </w:r>
    <w:r w:rsidRPr="007020CB">
      <w:rPr>
        <w:rFonts w:ascii="Arial" w:hAnsi="Arial" w:cs="Arial"/>
        <w:color w:val="323E4F" w:themeColor="text2" w:themeShade="BF"/>
        <w:sz w:val="24"/>
        <w:szCs w:val="24"/>
      </w:rPr>
      <w:fldChar w:fldCharType="begin"/>
    </w:r>
    <w:r w:rsidRPr="007020CB">
      <w:rPr>
        <w:rFonts w:ascii="Arial" w:hAnsi="Arial" w:cs="Arial"/>
        <w:color w:val="323E4F" w:themeColor="text2" w:themeShade="BF"/>
        <w:sz w:val="24"/>
        <w:szCs w:val="24"/>
      </w:rPr>
      <w:instrText xml:space="preserve"> NUMPAGES  \* Arabic  \* MERGEFORMAT </w:instrText>
    </w:r>
    <w:r w:rsidRPr="007020CB">
      <w:rPr>
        <w:rFonts w:ascii="Arial" w:hAnsi="Arial" w:cs="Arial"/>
        <w:color w:val="323E4F" w:themeColor="text2" w:themeShade="BF"/>
        <w:sz w:val="24"/>
        <w:szCs w:val="24"/>
      </w:rPr>
      <w:fldChar w:fldCharType="separate"/>
    </w:r>
    <w:r w:rsidRPr="007020CB">
      <w:rPr>
        <w:rFonts w:ascii="Arial" w:hAnsi="Arial" w:cs="Arial"/>
        <w:noProof/>
        <w:color w:val="323E4F" w:themeColor="text2" w:themeShade="BF"/>
        <w:sz w:val="24"/>
        <w:szCs w:val="24"/>
      </w:rPr>
      <w:t>1</w:t>
    </w:r>
    <w:r w:rsidRPr="007020CB">
      <w:rPr>
        <w:rFonts w:ascii="Arial" w:hAnsi="Arial" w:cs="Arial"/>
        <w:color w:val="323E4F" w:themeColor="text2" w:themeShade="BF"/>
        <w:sz w:val="24"/>
        <w:szCs w:val="24"/>
      </w:rPr>
      <w:fldChar w:fldCharType="end"/>
    </w:r>
  </w:p>
  <w:p w14:paraId="28B46E82" w14:textId="77777777" w:rsidR="008C6150" w:rsidRDefault="008C61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1A534" w14:textId="77777777" w:rsidR="001B79C5" w:rsidRDefault="001B79C5" w:rsidP="00B60690">
      <w:pPr>
        <w:spacing w:after="0" w:line="240" w:lineRule="auto"/>
      </w:pPr>
      <w:r>
        <w:separator/>
      </w:r>
    </w:p>
  </w:footnote>
  <w:footnote w:type="continuationSeparator" w:id="0">
    <w:p w14:paraId="5D892323" w14:textId="77777777" w:rsidR="001B79C5" w:rsidRDefault="001B79C5" w:rsidP="00B60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B1E7E" w14:textId="255FA0E9" w:rsidR="00B60690" w:rsidRDefault="0046567E">
    <w:pPr>
      <w:pStyle w:val="Header"/>
    </w:pPr>
    <w:r w:rsidRPr="00A84D0B">
      <w:rPr>
        <w:rFonts w:ascii="Garamond" w:hAnsi="Garamond"/>
        <w:noProof/>
      </w:rPr>
      <w:drawing>
        <wp:anchor distT="0" distB="0" distL="114300" distR="114300" simplePos="0" relativeHeight="251659264" behindDoc="1" locked="0" layoutInCell="1" allowOverlap="1" wp14:anchorId="0B86B35B" wp14:editId="078655BE">
          <wp:simplePos x="0" y="0"/>
          <wp:positionH relativeFrom="margin">
            <wp:align>center</wp:align>
          </wp:positionH>
          <wp:positionV relativeFrom="paragraph">
            <wp:posOffset>-349885</wp:posOffset>
          </wp:positionV>
          <wp:extent cx="1627632" cy="1618488"/>
          <wp:effectExtent l="0" t="0" r="0" b="1270"/>
          <wp:wrapTight wrapText="bothSides">
            <wp:wrapPolygon edited="0">
              <wp:start x="7838" y="0"/>
              <wp:lineTo x="6321" y="254"/>
              <wp:lineTo x="1517" y="3560"/>
              <wp:lineTo x="253" y="6612"/>
              <wp:lineTo x="0" y="7630"/>
              <wp:lineTo x="0" y="13733"/>
              <wp:lineTo x="758" y="16276"/>
              <wp:lineTo x="4804" y="20345"/>
              <wp:lineTo x="7332" y="21363"/>
              <wp:lineTo x="7838" y="21363"/>
              <wp:lineTo x="13400" y="21363"/>
              <wp:lineTo x="13906" y="21363"/>
              <wp:lineTo x="16434" y="20345"/>
              <wp:lineTo x="20479" y="16276"/>
              <wp:lineTo x="21238" y="13733"/>
              <wp:lineTo x="21238" y="7630"/>
              <wp:lineTo x="20985" y="6612"/>
              <wp:lineTo x="19721" y="3560"/>
              <wp:lineTo x="14917" y="254"/>
              <wp:lineTo x="13400" y="0"/>
              <wp:lineTo x="7838"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632" cy="1618488"/>
                  </a:xfrm>
                  <a:prstGeom prst="rect">
                    <a:avLst/>
                  </a:prstGeom>
                </pic:spPr>
              </pic:pic>
            </a:graphicData>
          </a:graphic>
          <wp14:sizeRelH relativeFrom="page">
            <wp14:pctWidth>0</wp14:pctWidth>
          </wp14:sizeRelH>
          <wp14:sizeRelV relativeFrom="page">
            <wp14:pctHeight>0</wp14:pctHeight>
          </wp14:sizeRelV>
        </wp:anchor>
      </w:drawing>
    </w:r>
  </w:p>
  <w:p w14:paraId="06F0BCC3" w14:textId="5C864880" w:rsidR="0046567E" w:rsidRDefault="0046567E">
    <w:pPr>
      <w:pStyle w:val="Header"/>
    </w:pPr>
  </w:p>
  <w:p w14:paraId="2698312A" w14:textId="5DBD73B8" w:rsidR="0046567E" w:rsidRDefault="0046567E">
    <w:pPr>
      <w:pStyle w:val="Header"/>
    </w:pPr>
  </w:p>
  <w:p w14:paraId="7FF248FA" w14:textId="0CE69789" w:rsidR="0046567E" w:rsidRDefault="0046567E">
    <w:pPr>
      <w:pStyle w:val="Header"/>
    </w:pPr>
  </w:p>
  <w:p w14:paraId="055007DD" w14:textId="6A4A5963" w:rsidR="0046567E" w:rsidRDefault="0046567E">
    <w:pPr>
      <w:pStyle w:val="Header"/>
    </w:pPr>
  </w:p>
  <w:p w14:paraId="41541C55" w14:textId="45B0B563" w:rsidR="0046567E" w:rsidRDefault="0046567E">
    <w:pPr>
      <w:pStyle w:val="Header"/>
    </w:pPr>
  </w:p>
  <w:p w14:paraId="06684A4A" w14:textId="69F6A34A" w:rsidR="0046567E" w:rsidRDefault="0046567E">
    <w:pPr>
      <w:pStyle w:val="Header"/>
    </w:pPr>
  </w:p>
  <w:p w14:paraId="35E346BE" w14:textId="525BC349" w:rsidR="0046567E" w:rsidRDefault="004656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D0950"/>
    <w:multiLevelType w:val="hybridMultilevel"/>
    <w:tmpl w:val="FA6A7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A84BA2"/>
    <w:multiLevelType w:val="hybridMultilevel"/>
    <w:tmpl w:val="42309B34"/>
    <w:lvl w:ilvl="0" w:tplc="954852C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93F6E63"/>
    <w:multiLevelType w:val="hybridMultilevel"/>
    <w:tmpl w:val="2A78CBF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2NbUwMTQyMTM0MDZX0lEKTi0uzszPAykwrAUA3k0F0iwAAAA="/>
  </w:docVars>
  <w:rsids>
    <w:rsidRoot w:val="008B0038"/>
    <w:rsid w:val="001660B5"/>
    <w:rsid w:val="001B79C5"/>
    <w:rsid w:val="00241367"/>
    <w:rsid w:val="002633C3"/>
    <w:rsid w:val="00316B9F"/>
    <w:rsid w:val="004043E4"/>
    <w:rsid w:val="004641D2"/>
    <w:rsid w:val="0046567E"/>
    <w:rsid w:val="007020CB"/>
    <w:rsid w:val="007117ED"/>
    <w:rsid w:val="0087637A"/>
    <w:rsid w:val="008B0038"/>
    <w:rsid w:val="008C6150"/>
    <w:rsid w:val="009626E3"/>
    <w:rsid w:val="009B4BE0"/>
    <w:rsid w:val="00A95B27"/>
    <w:rsid w:val="00AD0CE1"/>
    <w:rsid w:val="00B60690"/>
    <w:rsid w:val="00B95DC3"/>
    <w:rsid w:val="00C076F4"/>
    <w:rsid w:val="00C21FAF"/>
    <w:rsid w:val="00C87307"/>
    <w:rsid w:val="00D13466"/>
    <w:rsid w:val="00DA6879"/>
    <w:rsid w:val="00E76C1F"/>
    <w:rsid w:val="00F42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3FEEB"/>
  <w15:chartTrackingRefBased/>
  <w15:docId w15:val="{44BF555A-17F6-4D57-B78E-7853D63A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0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0690"/>
  </w:style>
  <w:style w:type="paragraph" w:styleId="Footer">
    <w:name w:val="footer"/>
    <w:basedOn w:val="Normal"/>
    <w:link w:val="FooterChar"/>
    <w:uiPriority w:val="99"/>
    <w:unhideWhenUsed/>
    <w:rsid w:val="00B60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0690"/>
  </w:style>
  <w:style w:type="table" w:styleId="TableGrid">
    <w:name w:val="Table Grid"/>
    <w:basedOn w:val="TableNormal"/>
    <w:uiPriority w:val="39"/>
    <w:rsid w:val="00B60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B0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an\Documents\Politics\LD15\Arizona%2055th%20Legislature%20-%20HOUSE%20-%20Address%20Labels%20-%20Avery%208160\LD18%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LD18 Letterhead</Template>
  <TotalTime>1</TotalTime>
  <Pages>1</Pages>
  <Words>177</Words>
  <Characters>1014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Brian Ference</cp:lastModifiedBy>
  <cp:revision>2</cp:revision>
  <dcterms:created xsi:type="dcterms:W3CDTF">2022-02-14T23:46:00Z</dcterms:created>
  <dcterms:modified xsi:type="dcterms:W3CDTF">2022-02-14T23:46:00Z</dcterms:modified>
</cp:coreProperties>
</file>